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A61661" w:rsidRDefault="00A5613D" w:rsidP="00A61661">
      <w:pPr>
        <w:spacing w:before="120" w:after="0" w:line="240" w:lineRule="auto"/>
        <w:rPr>
          <w:rFonts w:ascii="Arial" w:hAnsi="Arial" w:cs="Arial"/>
          <w:b/>
        </w:rPr>
      </w:pPr>
      <w:r w:rsidRPr="00A5613D">
        <w:rPr>
          <w:rFonts w:ascii="Arial" w:hAnsi="Arial" w:cs="Arial"/>
        </w:rPr>
        <w:t>PWSZ w Elblągu</w:t>
      </w:r>
      <w:r w:rsidR="00A61661">
        <w:rPr>
          <w:rFonts w:ascii="Arial" w:hAnsi="Arial" w:cs="Arial"/>
        </w:rPr>
        <w:t xml:space="preserve">       </w:t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  <w:t xml:space="preserve">           </w:t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A61661">
        <w:rPr>
          <w:rFonts w:ascii="Arial" w:hAnsi="Arial" w:cs="Arial"/>
        </w:rPr>
        <w:tab/>
      </w:r>
      <w:r w:rsidR="0040501C">
        <w:rPr>
          <w:rFonts w:ascii="Arial" w:hAnsi="Arial" w:cs="Arial"/>
          <w:b/>
        </w:rPr>
        <w:t>Zał. 3</w:t>
      </w:r>
      <w:r w:rsidR="00A61661">
        <w:rPr>
          <w:rFonts w:ascii="Arial" w:hAnsi="Arial" w:cs="Arial"/>
          <w:b/>
        </w:rPr>
        <w:t xml:space="preserve"> do Reg. 1</w:t>
      </w:r>
    </w:p>
    <w:p w:rsidR="00A5613D" w:rsidRPr="00A5613D" w:rsidRDefault="00A5613D" w:rsidP="00A5613D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Instytut P</w:t>
      </w:r>
      <w:r w:rsidR="00F83DEA">
        <w:rPr>
          <w:rFonts w:ascii="Arial" w:hAnsi="Arial" w:cs="Arial"/>
        </w:rPr>
        <w:t>edagogiczno-Językowy</w:t>
      </w:r>
    </w:p>
    <w:p w:rsidR="00A5613D" w:rsidRPr="00F83DEA" w:rsidRDefault="00A5613D" w:rsidP="00A5613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B810EF">
        <w:rPr>
          <w:rFonts w:ascii="Arial" w:hAnsi="Arial" w:cs="Arial"/>
          <w:b/>
          <w:sz w:val="20"/>
          <w:szCs w:val="20"/>
        </w:rPr>
        <w:t xml:space="preserve">filologia </w:t>
      </w:r>
    </w:p>
    <w:p w:rsidR="009E00DB" w:rsidRDefault="00F83DEA" w:rsidP="00A5613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Specjalność: </w:t>
      </w:r>
      <w:r w:rsidR="00B810EF">
        <w:rPr>
          <w:rFonts w:ascii="Arial" w:hAnsi="Arial" w:cs="Arial"/>
          <w:b/>
          <w:sz w:val="20"/>
          <w:szCs w:val="20"/>
        </w:rPr>
        <w:t>filologia angielska</w:t>
      </w:r>
      <w:r w:rsidR="00A2757A">
        <w:rPr>
          <w:rFonts w:ascii="Arial" w:hAnsi="Arial" w:cs="Arial"/>
          <w:b/>
          <w:sz w:val="20"/>
          <w:szCs w:val="20"/>
        </w:rPr>
        <w:t xml:space="preserve"> – języki obce w biznesie</w:t>
      </w:r>
      <w:r w:rsidR="009E00DB">
        <w:rPr>
          <w:rFonts w:ascii="Arial" w:hAnsi="Arial" w:cs="Arial"/>
          <w:b/>
          <w:sz w:val="20"/>
          <w:szCs w:val="20"/>
        </w:rPr>
        <w:t xml:space="preserve"> / lingwistyka stosowana – język</w:t>
      </w:r>
    </w:p>
    <w:p w:rsidR="00F83DEA" w:rsidRPr="00A5613D" w:rsidRDefault="009E00DB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angielski z językiem niemieckim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457624">
        <w:rPr>
          <w:rFonts w:ascii="Arial" w:hAnsi="Arial" w:cs="Arial"/>
          <w:b/>
          <w:i/>
          <w:sz w:val="20"/>
          <w:szCs w:val="20"/>
        </w:rPr>
        <w:t>………….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457624">
        <w:rPr>
          <w:rFonts w:ascii="Arial" w:hAnsi="Arial" w:cs="Arial"/>
          <w:i/>
          <w:sz w:val="20"/>
          <w:szCs w:val="20"/>
        </w:rPr>
        <w:t>……………</w:t>
      </w:r>
      <w:r w:rsidRPr="00B345C2">
        <w:rPr>
          <w:rFonts w:ascii="Arial" w:hAnsi="Arial" w:cs="Arial"/>
          <w:i/>
          <w:sz w:val="20"/>
          <w:szCs w:val="20"/>
        </w:rPr>
        <w:t xml:space="preserve">  </w:t>
      </w:r>
      <w:r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690FC4">
        <w:rPr>
          <w:rFonts w:ascii="Arial" w:hAnsi="Arial" w:cs="Arial"/>
          <w:sz w:val="20"/>
          <w:szCs w:val="20"/>
        </w:rPr>
        <w:t xml:space="preserve">      </w:t>
      </w:r>
      <w:r w:rsidRPr="00A5613D">
        <w:rPr>
          <w:rFonts w:ascii="Arial" w:hAnsi="Arial" w:cs="Arial"/>
          <w:sz w:val="20"/>
          <w:szCs w:val="20"/>
        </w:rPr>
        <w:t xml:space="preserve">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>.</w:t>
      </w:r>
      <w:r w:rsidR="00690FC4">
        <w:rPr>
          <w:rFonts w:ascii="Arial" w:hAnsi="Arial" w:cs="Arial"/>
          <w:sz w:val="20"/>
          <w:szCs w:val="20"/>
        </w:rPr>
        <w:t>:</w:t>
      </w:r>
      <w:r w:rsidRPr="00A5613D">
        <w:rPr>
          <w:rFonts w:ascii="Arial" w:hAnsi="Arial" w:cs="Arial"/>
          <w:sz w:val="20"/>
          <w:szCs w:val="20"/>
        </w:rPr>
        <w:t xml:space="preserve">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9244FB">
        <w:rPr>
          <w:rFonts w:ascii="Arial" w:hAnsi="Arial" w:cs="Arial"/>
          <w:i/>
          <w:sz w:val="20"/>
          <w:szCs w:val="20"/>
        </w:rPr>
        <w:t>8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9244FB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Miejsce </w:t>
      </w:r>
      <w:r w:rsidR="00690FC4">
        <w:rPr>
          <w:rFonts w:ascii="Arial" w:hAnsi="Arial" w:cs="Arial"/>
          <w:sz w:val="20"/>
          <w:szCs w:val="20"/>
        </w:rPr>
        <w:t>praktyki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90FC4" w:rsidRPr="00690FC4" w:rsidRDefault="00690FC4" w:rsidP="00A5613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        do ……</w:t>
      </w:r>
      <w:r w:rsidR="00046E89">
        <w:rPr>
          <w:rFonts w:ascii="Arial" w:hAnsi="Arial" w:cs="Arial"/>
          <w:sz w:val="20"/>
          <w:szCs w:val="20"/>
        </w:rPr>
        <w:t xml:space="preserve">…                        </w:t>
      </w:r>
      <w:r>
        <w:rPr>
          <w:rFonts w:ascii="Arial" w:hAnsi="Arial" w:cs="Arial"/>
          <w:sz w:val="20"/>
          <w:szCs w:val="20"/>
        </w:rPr>
        <w:t xml:space="preserve"> Liczba dni rozliczeniowych: </w:t>
      </w:r>
      <w:r w:rsidR="00046E89">
        <w:rPr>
          <w:rFonts w:ascii="Arial" w:hAnsi="Arial" w:cs="Arial"/>
          <w:sz w:val="20"/>
          <w:szCs w:val="20"/>
        </w:rPr>
        <w:t>……..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A5613D" w:rsidRPr="00F83DEA" w:rsidRDefault="00B345C2" w:rsidP="00F83DE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1F55A6" w:rsidRPr="00311B51" w:rsidRDefault="001F55A6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A5613D" w:rsidRPr="00311B51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778"/>
        <w:gridCol w:w="4925"/>
      </w:tblGrid>
      <w:tr w:rsidR="001F55A6" w:rsidTr="00F83DEA">
        <w:tc>
          <w:tcPr>
            <w:tcW w:w="4361" w:type="dxa"/>
            <w:gridSpan w:val="2"/>
            <w:tcBorders>
              <w:bottom w:val="single" w:sz="12" w:space="0" w:color="auto"/>
            </w:tcBorders>
            <w:vAlign w:val="center"/>
          </w:tcPr>
          <w:p w:rsidR="001F55A6" w:rsidRDefault="001F55A6" w:rsidP="00690FC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</w:t>
            </w:r>
            <w:r w:rsidR="00690FC4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kształcenia</w:t>
            </w:r>
          </w:p>
        </w:tc>
        <w:tc>
          <w:tcPr>
            <w:tcW w:w="4925" w:type="dxa"/>
            <w:tcBorders>
              <w:bottom w:val="single" w:sz="12" w:space="0" w:color="auto"/>
            </w:tcBorders>
            <w:vAlign w:val="center"/>
          </w:tcPr>
          <w:p w:rsidR="001F55A6" w:rsidRPr="00A5613D" w:rsidRDefault="001F55A6" w:rsidP="001F55A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1F55A6" w:rsidTr="00456072"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83DEA">
              <w:rPr>
                <w:rFonts w:ascii="Arial" w:hAnsi="Arial" w:cs="Arial"/>
              </w:rPr>
              <w:t>4</w:t>
            </w:r>
          </w:p>
        </w:tc>
        <w:tc>
          <w:tcPr>
            <w:tcW w:w="3778" w:type="dxa"/>
            <w:tcBorders>
              <w:top w:val="single" w:sz="12" w:space="0" w:color="auto"/>
            </w:tcBorders>
          </w:tcPr>
          <w:p w:rsidR="001F55A6" w:rsidRPr="00A600F3" w:rsidRDefault="00A2757A" w:rsidP="00564A29">
            <w:pPr>
              <w:tabs>
                <w:tab w:val="left" w:pos="1089"/>
              </w:tabs>
              <w:spacing w:before="120" w:after="120"/>
              <w:rPr>
                <w:rFonts w:ascii="Arial" w:hAnsi="Arial" w:cs="Arial"/>
              </w:rPr>
            </w:pPr>
            <w:r w:rsidRPr="00A600F3">
              <w:rPr>
                <w:rFonts w:cs="Arial"/>
              </w:rPr>
              <w:t>Student stosuje wiedzę na temat metodyki wykonywanych zadań i dobiera odpowiednie strategie działań praktycznych, metody i techniki pracy, posługując się również wiedzą z zakresu wybranych aspektów studiowanej specjalności, np. narzędziami komputerowymi celem zwiększenia efektywności i precyzji przekładu.**</w:t>
            </w:r>
          </w:p>
        </w:tc>
        <w:tc>
          <w:tcPr>
            <w:tcW w:w="4925" w:type="dxa"/>
            <w:tcBorders>
              <w:top w:val="single" w:sz="12" w:space="0" w:color="auto"/>
            </w:tcBorders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456072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2757A">
              <w:rPr>
                <w:rFonts w:ascii="Arial" w:hAnsi="Arial" w:cs="Arial"/>
              </w:rPr>
              <w:t>5</w:t>
            </w:r>
          </w:p>
        </w:tc>
        <w:tc>
          <w:tcPr>
            <w:tcW w:w="3778" w:type="dxa"/>
          </w:tcPr>
          <w:p w:rsidR="001F55A6" w:rsidRPr="00A600F3" w:rsidRDefault="00A2757A" w:rsidP="00B25E72">
            <w:pPr>
              <w:spacing w:before="120" w:after="120"/>
              <w:rPr>
                <w:rFonts w:ascii="Arial" w:hAnsi="Arial" w:cs="Arial"/>
              </w:rPr>
            </w:pPr>
            <w:r w:rsidRPr="00A600F3">
              <w:rPr>
                <w:rFonts w:cs="Arial"/>
              </w:rPr>
              <w:t>Student rozpoznaje, analizuje i interpretuje różne wybrane teksty użytkowe w języku angielskim i/lub drugim języku obcym specjalności i polskim, mające zastosowanie w biurze oraz potrafi zinterpretować ich właściwości strukturalne.**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456072">
        <w:tc>
          <w:tcPr>
            <w:tcW w:w="583" w:type="dxa"/>
            <w:vAlign w:val="center"/>
          </w:tcPr>
          <w:p w:rsidR="001F55A6" w:rsidRDefault="00A2757A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3778" w:type="dxa"/>
          </w:tcPr>
          <w:p w:rsidR="001F55A6" w:rsidRPr="00A600F3" w:rsidRDefault="00A2757A" w:rsidP="00DB13B9">
            <w:pPr>
              <w:spacing w:before="120" w:after="120"/>
              <w:rPr>
                <w:rFonts w:ascii="Arial" w:hAnsi="Arial" w:cs="Arial"/>
              </w:rPr>
            </w:pPr>
            <w:r w:rsidRPr="00A600F3">
              <w:rPr>
                <w:rFonts w:cs="Arial"/>
              </w:rPr>
              <w:t>Student dokonuje przekładu tekstów i wypowiedzi ustnych o zróżnicowanych strukturach leksykalno-gramatycznych (syntaktycznych) i stylistycznych z języka polskiego na język angielski i/lub drugi język obcy specjalności i z języka angielskiego i/lub drugiego języka obcego specjalności na język polski, mających zastosowanie w pracy.**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9D6626">
        <w:trPr>
          <w:trHeight w:val="1068"/>
        </w:trPr>
        <w:tc>
          <w:tcPr>
            <w:tcW w:w="583" w:type="dxa"/>
            <w:vAlign w:val="center"/>
          </w:tcPr>
          <w:p w:rsidR="00F83DEA" w:rsidRDefault="00A2757A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09</w:t>
            </w:r>
          </w:p>
          <w:p w:rsidR="00F83DEA" w:rsidRDefault="00F83DEA" w:rsidP="00F83DEA">
            <w:pPr>
              <w:rPr>
                <w:rFonts w:ascii="Arial" w:hAnsi="Arial" w:cs="Arial"/>
              </w:rPr>
            </w:pPr>
          </w:p>
          <w:p w:rsidR="00F83DEA" w:rsidRPr="00F83DEA" w:rsidRDefault="00F83DEA" w:rsidP="00F83DEA">
            <w:pPr>
              <w:rPr>
                <w:rFonts w:ascii="Arial" w:hAnsi="Arial" w:cs="Arial"/>
              </w:rPr>
            </w:pPr>
          </w:p>
          <w:p w:rsidR="001F55A6" w:rsidRPr="00F83DEA" w:rsidRDefault="001F55A6" w:rsidP="00F83DEA">
            <w:pPr>
              <w:rPr>
                <w:rFonts w:ascii="Arial" w:hAnsi="Arial" w:cs="Arial"/>
              </w:rPr>
            </w:pPr>
          </w:p>
        </w:tc>
        <w:tc>
          <w:tcPr>
            <w:tcW w:w="3778" w:type="dxa"/>
          </w:tcPr>
          <w:p w:rsidR="001F55A6" w:rsidRPr="00A600F3" w:rsidRDefault="00A2757A" w:rsidP="00B25E72">
            <w:pPr>
              <w:spacing w:before="120" w:after="120"/>
              <w:rPr>
                <w:rFonts w:ascii="Arial" w:hAnsi="Arial" w:cs="Arial"/>
              </w:rPr>
            </w:pPr>
            <w:r w:rsidRPr="00A600F3">
              <w:rPr>
                <w:rFonts w:cs="Arial"/>
              </w:rPr>
              <w:t>Student identyfikuje oraz znajduje rozwiązania problemów zbliżonych do rzeczywistych dylematów przyszłego zawodu.*</w:t>
            </w:r>
          </w:p>
        </w:tc>
        <w:tc>
          <w:tcPr>
            <w:tcW w:w="492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2757A" w:rsidRPr="00A2757A" w:rsidRDefault="00A2757A" w:rsidP="00A2757A">
      <w:pPr>
        <w:spacing w:before="240" w:after="0" w:line="240" w:lineRule="auto"/>
        <w:ind w:left="425" w:hanging="425"/>
        <w:rPr>
          <w:rFonts w:ascii="Arial" w:hAnsi="Arial" w:cs="Arial"/>
          <w:i/>
          <w:sz w:val="18"/>
          <w:szCs w:val="18"/>
        </w:rPr>
      </w:pPr>
      <w:r w:rsidRPr="00A2757A">
        <w:rPr>
          <w:rFonts w:ascii="Arial" w:hAnsi="Arial" w:cs="Arial"/>
          <w:i/>
          <w:sz w:val="18"/>
          <w:szCs w:val="18"/>
        </w:rPr>
        <w:t xml:space="preserve">*)   Wymagany jest opis co najmniej dwóch problemów  – w tym jednego w trakcie praktyki pilotażowej. </w:t>
      </w:r>
    </w:p>
    <w:p w:rsidR="00456072" w:rsidRPr="00F83DEA" w:rsidRDefault="00F64F37" w:rsidP="00F64F37">
      <w:pPr>
        <w:spacing w:before="120" w:after="0" w:line="240" w:lineRule="auto"/>
        <w:ind w:left="426" w:hanging="426"/>
        <w:rPr>
          <w:rFonts w:ascii="Arial" w:hAnsi="Arial" w:cs="Arial"/>
          <w:i/>
          <w:sz w:val="18"/>
          <w:szCs w:val="18"/>
        </w:rPr>
      </w:pPr>
      <w:r w:rsidRPr="00F83DEA">
        <w:rPr>
          <w:rFonts w:ascii="Arial" w:hAnsi="Arial" w:cs="Arial"/>
          <w:i/>
          <w:sz w:val="18"/>
          <w:szCs w:val="18"/>
        </w:rPr>
        <w:t>*</w:t>
      </w:r>
      <w:r w:rsidR="00456072" w:rsidRPr="00F83DEA">
        <w:rPr>
          <w:rFonts w:ascii="Arial" w:hAnsi="Arial" w:cs="Arial"/>
          <w:i/>
          <w:sz w:val="18"/>
          <w:szCs w:val="18"/>
        </w:rPr>
        <w:t xml:space="preserve">*)  </w:t>
      </w:r>
      <w:r w:rsidRPr="00F83DEA">
        <w:rPr>
          <w:rFonts w:ascii="Arial" w:hAnsi="Arial" w:cs="Arial"/>
          <w:i/>
          <w:sz w:val="18"/>
          <w:szCs w:val="18"/>
        </w:rPr>
        <w:t>Wymagane rozwiązanie co najmniej dwóch mini zadań zawodowych. Założenia określa  zakładowy opiekun praktyk z uwzględnieniem zapisów zawartych w szczegółowym  programie pilotażowej praktyki zawodowej.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F55A6" w:rsidRDefault="001F55A6" w:rsidP="001F55A6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1F55A6" w:rsidRPr="00A5613D" w:rsidRDefault="001F55A6" w:rsidP="001F55A6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Student:  ………………………………………..</w:t>
      </w:r>
    </w:p>
    <w:p w:rsidR="00B345C2" w:rsidRDefault="001F55A6" w:rsidP="001F55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sectPr w:rsidR="007E7736" w:rsidSect="002B5521">
      <w:headerReference w:type="default" r:id="rId6"/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71" w:rsidRDefault="007F5071" w:rsidP="00B345C2">
      <w:pPr>
        <w:spacing w:after="0" w:line="240" w:lineRule="auto"/>
      </w:pPr>
      <w:r>
        <w:separator/>
      </w:r>
    </w:p>
  </w:endnote>
  <w:endnote w:type="continuationSeparator" w:id="0">
    <w:p w:rsidR="007F5071" w:rsidRDefault="007F5071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7A" w:rsidRDefault="00A2757A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757A" w:rsidRPr="002B5521" w:rsidRDefault="00A2757A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71" w:rsidRDefault="007F5071" w:rsidP="00B345C2">
      <w:pPr>
        <w:spacing w:after="0" w:line="240" w:lineRule="auto"/>
      </w:pPr>
      <w:r>
        <w:separator/>
      </w:r>
    </w:p>
  </w:footnote>
  <w:footnote w:type="continuationSeparator" w:id="0">
    <w:p w:rsidR="007F5071" w:rsidRDefault="007F5071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7A" w:rsidRPr="00057A67" w:rsidRDefault="00A2757A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E265D6" w:rsidRPr="00057A67">
          <w:rPr>
            <w:i/>
            <w:sz w:val="20"/>
            <w:szCs w:val="20"/>
          </w:rPr>
          <w:fldChar w:fldCharType="begin"/>
        </w:r>
        <w:r w:rsidRPr="00057A67">
          <w:rPr>
            <w:i/>
            <w:sz w:val="20"/>
            <w:szCs w:val="20"/>
          </w:rPr>
          <w:instrText xml:space="preserve"> PAGE </w:instrText>
        </w:r>
        <w:r w:rsidR="00E265D6" w:rsidRPr="00057A67">
          <w:rPr>
            <w:i/>
            <w:sz w:val="20"/>
            <w:szCs w:val="20"/>
          </w:rPr>
          <w:fldChar w:fldCharType="separate"/>
        </w:r>
        <w:r w:rsidR="00046E89">
          <w:rPr>
            <w:i/>
            <w:noProof/>
            <w:sz w:val="20"/>
            <w:szCs w:val="20"/>
          </w:rPr>
          <w:t>2</w:t>
        </w:r>
        <w:r w:rsidR="00E265D6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E265D6" w:rsidRPr="00057A67">
          <w:rPr>
            <w:i/>
            <w:sz w:val="20"/>
            <w:szCs w:val="20"/>
          </w:rPr>
          <w:fldChar w:fldCharType="begin"/>
        </w:r>
        <w:r w:rsidRPr="00057A67">
          <w:rPr>
            <w:i/>
            <w:sz w:val="20"/>
            <w:szCs w:val="20"/>
          </w:rPr>
          <w:instrText xml:space="preserve"> NUMPAGES  </w:instrText>
        </w:r>
        <w:r w:rsidR="00E265D6" w:rsidRPr="00057A67">
          <w:rPr>
            <w:i/>
            <w:sz w:val="20"/>
            <w:szCs w:val="20"/>
          </w:rPr>
          <w:fldChar w:fldCharType="separate"/>
        </w:r>
        <w:r w:rsidR="00046E89">
          <w:rPr>
            <w:i/>
            <w:noProof/>
            <w:sz w:val="20"/>
            <w:szCs w:val="20"/>
          </w:rPr>
          <w:t>2</w:t>
        </w:r>
        <w:r w:rsidR="00E265D6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21058"/>
    <w:rsid w:val="00046E89"/>
    <w:rsid w:val="00057A67"/>
    <w:rsid w:val="00064D18"/>
    <w:rsid w:val="000830DF"/>
    <w:rsid w:val="001066AF"/>
    <w:rsid w:val="00157BEF"/>
    <w:rsid w:val="001F55A6"/>
    <w:rsid w:val="00224E64"/>
    <w:rsid w:val="00277261"/>
    <w:rsid w:val="002B5521"/>
    <w:rsid w:val="00311B51"/>
    <w:rsid w:val="003C5B09"/>
    <w:rsid w:val="003F4D6D"/>
    <w:rsid w:val="0040501C"/>
    <w:rsid w:val="0044010B"/>
    <w:rsid w:val="00442981"/>
    <w:rsid w:val="00456072"/>
    <w:rsid w:val="00457624"/>
    <w:rsid w:val="005003DA"/>
    <w:rsid w:val="005150E7"/>
    <w:rsid w:val="00536519"/>
    <w:rsid w:val="00564A29"/>
    <w:rsid w:val="005B2DAD"/>
    <w:rsid w:val="005D3E68"/>
    <w:rsid w:val="00690FC4"/>
    <w:rsid w:val="006F471F"/>
    <w:rsid w:val="007D1E06"/>
    <w:rsid w:val="007D2D6C"/>
    <w:rsid w:val="007E7736"/>
    <w:rsid w:val="007F5071"/>
    <w:rsid w:val="00801EE9"/>
    <w:rsid w:val="0086073C"/>
    <w:rsid w:val="009244FB"/>
    <w:rsid w:val="009556E1"/>
    <w:rsid w:val="00980A40"/>
    <w:rsid w:val="009B0987"/>
    <w:rsid w:val="009D0E9E"/>
    <w:rsid w:val="009D6626"/>
    <w:rsid w:val="009E00DB"/>
    <w:rsid w:val="00A2757A"/>
    <w:rsid w:val="00A27AB4"/>
    <w:rsid w:val="00A33E99"/>
    <w:rsid w:val="00A5613D"/>
    <w:rsid w:val="00A600F3"/>
    <w:rsid w:val="00A61661"/>
    <w:rsid w:val="00AC035A"/>
    <w:rsid w:val="00AD20DA"/>
    <w:rsid w:val="00B23AE2"/>
    <w:rsid w:val="00B25E72"/>
    <w:rsid w:val="00B277D7"/>
    <w:rsid w:val="00B345C2"/>
    <w:rsid w:val="00B810EF"/>
    <w:rsid w:val="00C966CE"/>
    <w:rsid w:val="00D201D1"/>
    <w:rsid w:val="00D32775"/>
    <w:rsid w:val="00D4065D"/>
    <w:rsid w:val="00DB13B9"/>
    <w:rsid w:val="00DB6F1B"/>
    <w:rsid w:val="00DC1FEC"/>
    <w:rsid w:val="00DF3725"/>
    <w:rsid w:val="00E0307F"/>
    <w:rsid w:val="00E16BE2"/>
    <w:rsid w:val="00E265D6"/>
    <w:rsid w:val="00E811CA"/>
    <w:rsid w:val="00E86FFA"/>
    <w:rsid w:val="00E90DB1"/>
    <w:rsid w:val="00F1627A"/>
    <w:rsid w:val="00F17E6A"/>
    <w:rsid w:val="00F64F37"/>
    <w:rsid w:val="00F83DEA"/>
    <w:rsid w:val="00FD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5</cp:revision>
  <cp:lastPrinted>2016-10-22T06:15:00Z</cp:lastPrinted>
  <dcterms:created xsi:type="dcterms:W3CDTF">2016-12-21T09:26:00Z</dcterms:created>
  <dcterms:modified xsi:type="dcterms:W3CDTF">2018-07-09T09:32:00Z</dcterms:modified>
</cp:coreProperties>
</file>